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C461" w14:textId="1E77614F" w:rsidR="00E76C27" w:rsidRDefault="00A57402" w:rsidP="00E76C27">
      <w:pPr>
        <w:spacing w:after="0"/>
        <w:rPr>
          <w:b/>
          <w:bCs/>
          <w:sz w:val="36"/>
          <w:szCs w:val="36"/>
          <w:u w:val="single"/>
        </w:rPr>
      </w:pPr>
      <w:r>
        <w:rPr>
          <w:noProof/>
          <w:lang w:eastAsia="fr-FR"/>
        </w:rPr>
        <w:drawing>
          <wp:inline distT="0" distB="0" distL="0" distR="0" wp14:anchorId="7E8E4CAF" wp14:editId="03096D5E">
            <wp:extent cx="1630680" cy="862033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ogZone Aquitaine ri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6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476" w:rsidRPr="00916476">
        <w:rPr>
          <w:b/>
          <w:bCs/>
          <w:sz w:val="36"/>
          <w:szCs w:val="36"/>
        </w:rPr>
        <w:tab/>
      </w:r>
      <w:r w:rsidR="00916476" w:rsidRPr="00916476">
        <w:rPr>
          <w:b/>
          <w:bCs/>
          <w:sz w:val="36"/>
          <w:szCs w:val="36"/>
        </w:rPr>
        <w:tab/>
      </w:r>
      <w:r w:rsidR="003B54FE" w:rsidRPr="00C31E82">
        <w:rPr>
          <w:b/>
          <w:bCs/>
          <w:color w:val="002060"/>
          <w:sz w:val="36"/>
          <w:szCs w:val="36"/>
          <w:u w:val="single"/>
        </w:rPr>
        <w:t xml:space="preserve">CONTRAT DE </w:t>
      </w:r>
      <w:r w:rsidR="00C31E82">
        <w:rPr>
          <w:b/>
          <w:bCs/>
          <w:color w:val="002060"/>
          <w:sz w:val="36"/>
          <w:szCs w:val="36"/>
          <w:u w:val="single"/>
        </w:rPr>
        <w:t>PRE-</w:t>
      </w:r>
      <w:r w:rsidRPr="00C31E82">
        <w:rPr>
          <w:b/>
          <w:bCs/>
          <w:color w:val="002060"/>
          <w:sz w:val="36"/>
          <w:szCs w:val="36"/>
          <w:u w:val="single"/>
        </w:rPr>
        <w:t>RESERVATION</w:t>
      </w:r>
      <w:r w:rsidR="00E76C27" w:rsidRPr="00C31E82">
        <w:rPr>
          <w:b/>
          <w:bCs/>
          <w:color w:val="002060"/>
          <w:sz w:val="36"/>
          <w:szCs w:val="36"/>
          <w:u w:val="single"/>
        </w:rPr>
        <w:t xml:space="preserve">  </w:t>
      </w:r>
    </w:p>
    <w:p w14:paraId="7E8D34DA" w14:textId="77777777" w:rsidR="00C31E82" w:rsidRPr="00C31E82" w:rsidRDefault="00C31E82" w:rsidP="00E76C27">
      <w:pPr>
        <w:jc w:val="center"/>
        <w:rPr>
          <w:color w:val="FF0000"/>
          <w:sz w:val="8"/>
          <w:szCs w:val="8"/>
          <w:u w:val="single"/>
        </w:rPr>
      </w:pPr>
    </w:p>
    <w:p w14:paraId="3FB2D56F" w14:textId="25E9346E" w:rsidR="00D0571E" w:rsidRPr="00C31E82" w:rsidRDefault="00D0571E" w:rsidP="00E76C27">
      <w:pPr>
        <w:jc w:val="center"/>
        <w:rPr>
          <w:b/>
          <w:bCs/>
          <w:color w:val="C00000"/>
          <w:sz w:val="24"/>
          <w:szCs w:val="24"/>
          <w:u w:val="single"/>
        </w:rPr>
      </w:pPr>
      <w:r w:rsidRPr="00C31E82">
        <w:rPr>
          <w:b/>
          <w:bCs/>
          <w:color w:val="C00000"/>
          <w:sz w:val="24"/>
          <w:szCs w:val="24"/>
          <w:u w:val="single"/>
        </w:rPr>
        <w:t>Arrivée et Départ entre 10h et 12h ou entre 14h et 17h tous les jours sauf dimanches et jours fériés</w:t>
      </w:r>
    </w:p>
    <w:p w14:paraId="4AB2E88D" w14:textId="77777777" w:rsidR="00A57402" w:rsidRPr="0061456E" w:rsidRDefault="00A57402" w:rsidP="00D0571E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Nom et Prénom :</w:t>
      </w:r>
    </w:p>
    <w:p w14:paraId="4C905246" w14:textId="77777777" w:rsidR="00A57402" w:rsidRPr="0061456E" w:rsidRDefault="00A57402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Adresse :</w:t>
      </w:r>
    </w:p>
    <w:p w14:paraId="57B1143B" w14:textId="77777777" w:rsidR="00A57402" w:rsidRPr="0061456E" w:rsidRDefault="00A57402" w:rsidP="00916476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Tel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  <w:t xml:space="preserve">Mail : </w:t>
      </w:r>
    </w:p>
    <w:p w14:paraId="3F61FC3E" w14:textId="77777777" w:rsidR="00A57402" w:rsidRPr="0061456E" w:rsidRDefault="00A57402" w:rsidP="00BD22C0">
      <w:pPr>
        <w:spacing w:after="0" w:line="240" w:lineRule="auto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-----------------------------------------------------------------------------------------------------------------------------------------------------------</w:t>
      </w:r>
    </w:p>
    <w:p w14:paraId="2D16A413" w14:textId="77777777" w:rsidR="00A57402" w:rsidRPr="0061456E" w:rsidRDefault="00A57402" w:rsidP="00BD22C0">
      <w:pPr>
        <w:pBdr>
          <w:bottom w:val="single" w:sz="6" w:space="1" w:color="auto"/>
        </w:pBdr>
        <w:spacing w:after="0" w:line="240" w:lineRule="auto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Date et heure Arrivée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  <w:t>Date et heure Départ :</w:t>
      </w:r>
    </w:p>
    <w:p w14:paraId="58A146AA" w14:textId="15B2AFA8" w:rsidR="00A57402" w:rsidRPr="0061456E" w:rsidRDefault="00A57402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Nom </w:t>
      </w:r>
      <w:r w:rsidR="00C31E82">
        <w:rPr>
          <w:color w:val="1F3864" w:themeColor="accent1" w:themeShade="80"/>
        </w:rPr>
        <w:t>du</w:t>
      </w:r>
      <w:r w:rsidRPr="0061456E">
        <w:rPr>
          <w:color w:val="1F3864" w:themeColor="accent1" w:themeShade="80"/>
        </w:rPr>
        <w:t xml:space="preserve"> Chien / </w:t>
      </w:r>
      <w:proofErr w:type="gramStart"/>
      <w:r w:rsidRPr="0061456E">
        <w:rPr>
          <w:color w:val="1F3864" w:themeColor="accent1" w:themeShade="80"/>
        </w:rPr>
        <w:t>Chat  :</w:t>
      </w:r>
      <w:proofErr w:type="gramEnd"/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="00C31E82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>Race :</w:t>
      </w:r>
    </w:p>
    <w:p w14:paraId="3E20D8D3" w14:textId="77777777" w:rsidR="00A57402" w:rsidRPr="0061456E" w:rsidRDefault="00A57402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N° Tatouage ou Puce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  <w:t>Male (</w:t>
      </w:r>
      <w:proofErr w:type="gramStart"/>
      <w:r w:rsidRPr="0061456E">
        <w:rPr>
          <w:color w:val="1F3864" w:themeColor="accent1" w:themeShade="80"/>
        </w:rPr>
        <w:t xml:space="preserve">_)   </w:t>
      </w:r>
      <w:proofErr w:type="gramEnd"/>
      <w:r w:rsidRPr="0061456E">
        <w:rPr>
          <w:color w:val="1F3864" w:themeColor="accent1" w:themeShade="80"/>
        </w:rPr>
        <w:t xml:space="preserve">   Femelle (_)      Castré ou stérilisée (_)</w:t>
      </w:r>
    </w:p>
    <w:p w14:paraId="0D2AF42B" w14:textId="77777777" w:rsidR="00A57402" w:rsidRPr="0061456E" w:rsidRDefault="00A57402" w:rsidP="00C2284B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Observations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  <w:t>Date de Naissance :</w:t>
      </w:r>
    </w:p>
    <w:p w14:paraId="43E5BD1C" w14:textId="77777777" w:rsidR="009E3C75" w:rsidRPr="0061456E" w:rsidRDefault="00A57402" w:rsidP="00C2284B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-----------------------------------------------------------------------------------------------------------------------------------------------------------</w:t>
      </w:r>
      <w:r w:rsidR="009E3C75" w:rsidRPr="0061456E">
        <w:rPr>
          <w:color w:val="1F3864" w:themeColor="accent1" w:themeShade="80"/>
        </w:rPr>
        <w:t xml:space="preserve"> Nom : Chien / Chat / </w:t>
      </w:r>
      <w:proofErr w:type="spellStart"/>
      <w:r w:rsidR="009E3C75" w:rsidRPr="0061456E">
        <w:rPr>
          <w:color w:val="1F3864" w:themeColor="accent1" w:themeShade="80"/>
        </w:rPr>
        <w:t>Nac</w:t>
      </w:r>
      <w:proofErr w:type="spellEnd"/>
      <w:r w:rsidR="009E3C75" w:rsidRPr="0061456E">
        <w:rPr>
          <w:color w:val="1F3864" w:themeColor="accent1" w:themeShade="80"/>
        </w:rPr>
        <w:t> :</w:t>
      </w:r>
      <w:r w:rsidR="009E3C75" w:rsidRPr="0061456E">
        <w:rPr>
          <w:color w:val="1F3864" w:themeColor="accent1" w:themeShade="80"/>
        </w:rPr>
        <w:tab/>
      </w:r>
      <w:r w:rsidR="009E3C75" w:rsidRPr="0061456E">
        <w:rPr>
          <w:color w:val="1F3864" w:themeColor="accent1" w:themeShade="80"/>
        </w:rPr>
        <w:tab/>
      </w:r>
      <w:r w:rsidR="009E3C75" w:rsidRPr="0061456E">
        <w:rPr>
          <w:color w:val="1F3864" w:themeColor="accent1" w:themeShade="80"/>
        </w:rPr>
        <w:tab/>
      </w:r>
      <w:r w:rsidR="009E3C75" w:rsidRPr="0061456E">
        <w:rPr>
          <w:color w:val="1F3864" w:themeColor="accent1" w:themeShade="80"/>
        </w:rPr>
        <w:tab/>
      </w:r>
      <w:r w:rsidR="009E3C75" w:rsidRPr="0061456E">
        <w:rPr>
          <w:color w:val="1F3864" w:themeColor="accent1" w:themeShade="80"/>
        </w:rPr>
        <w:tab/>
        <w:t>Race :</w:t>
      </w:r>
    </w:p>
    <w:p w14:paraId="5F94AA72" w14:textId="77777777" w:rsidR="009E3C75" w:rsidRPr="0061456E" w:rsidRDefault="009E3C75" w:rsidP="009E3C75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N° Tatouage ou Puce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  <w:t>Male (</w:t>
      </w:r>
      <w:proofErr w:type="gramStart"/>
      <w:r w:rsidRPr="0061456E">
        <w:rPr>
          <w:color w:val="1F3864" w:themeColor="accent1" w:themeShade="80"/>
        </w:rPr>
        <w:t xml:space="preserve">_)   </w:t>
      </w:r>
      <w:proofErr w:type="gramEnd"/>
      <w:r w:rsidRPr="0061456E">
        <w:rPr>
          <w:color w:val="1F3864" w:themeColor="accent1" w:themeShade="80"/>
        </w:rPr>
        <w:t xml:space="preserve">   Femelle (_)      Castré ou stérilisée (_)</w:t>
      </w:r>
    </w:p>
    <w:p w14:paraId="655BB7FF" w14:textId="77777777" w:rsidR="009E3C75" w:rsidRPr="0061456E" w:rsidRDefault="009E3C75" w:rsidP="00C2284B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Observations :</w:t>
      </w:r>
      <w:r w:rsidRPr="0061456E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  <w:t>Date de Naissance :</w:t>
      </w:r>
      <w:r w:rsidRPr="0061456E">
        <w:rPr>
          <w:color w:val="1F3864" w:themeColor="accent1" w:themeShade="80"/>
        </w:rPr>
        <w:tab/>
      </w:r>
    </w:p>
    <w:p w14:paraId="0AAE90A6" w14:textId="77777777" w:rsidR="009E3C75" w:rsidRPr="0061456E" w:rsidRDefault="009E3C75" w:rsidP="00C2284B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 xml:space="preserve">----------------------------------------------------------------------------------------------------------------------------------------------------------- Nom : Chien / Chat / </w:t>
      </w:r>
      <w:proofErr w:type="spellStart"/>
      <w:r w:rsidRPr="0061456E">
        <w:rPr>
          <w:color w:val="1F3864" w:themeColor="accent1" w:themeShade="80"/>
        </w:rPr>
        <w:t>Nac</w:t>
      </w:r>
      <w:proofErr w:type="spellEnd"/>
      <w:r w:rsidRPr="0061456E">
        <w:rPr>
          <w:color w:val="1F3864" w:themeColor="accent1" w:themeShade="80"/>
        </w:rPr>
        <w:t>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  <w:t>Race :</w:t>
      </w:r>
    </w:p>
    <w:p w14:paraId="65EFF011" w14:textId="77777777" w:rsidR="009E3C75" w:rsidRPr="0061456E" w:rsidRDefault="009E3C75" w:rsidP="009E3C75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N° Tatouage ou Puce :</w:t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ab/>
        <w:t>Male (</w:t>
      </w:r>
      <w:proofErr w:type="gramStart"/>
      <w:r w:rsidRPr="0061456E">
        <w:rPr>
          <w:color w:val="1F3864" w:themeColor="accent1" w:themeShade="80"/>
        </w:rPr>
        <w:t xml:space="preserve">_)   </w:t>
      </w:r>
      <w:proofErr w:type="gramEnd"/>
      <w:r w:rsidRPr="0061456E">
        <w:rPr>
          <w:color w:val="1F3864" w:themeColor="accent1" w:themeShade="80"/>
        </w:rPr>
        <w:t xml:space="preserve">   Femelle (_)      Castré ou stérilisée (_)</w:t>
      </w:r>
    </w:p>
    <w:p w14:paraId="40D9AC1E" w14:textId="77777777" w:rsidR="00916476" w:rsidRPr="0061456E" w:rsidRDefault="009E3C75" w:rsidP="00916476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Observations :</w:t>
      </w:r>
      <w:r w:rsidRPr="0061456E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</w:r>
      <w:r w:rsidR="00A43490">
        <w:rPr>
          <w:color w:val="1F3864" w:themeColor="accent1" w:themeShade="80"/>
        </w:rPr>
        <w:tab/>
        <w:t>Date de Naissance :</w:t>
      </w:r>
    </w:p>
    <w:p w14:paraId="79ACE2F8" w14:textId="77777777" w:rsidR="002F3854" w:rsidRPr="00BD22C0" w:rsidRDefault="00C234AF" w:rsidP="00217B97">
      <w:pPr>
        <w:spacing w:after="0"/>
        <w:jc w:val="center"/>
        <w:rPr>
          <w:b/>
          <w:bCs/>
          <w:color w:val="C00000"/>
          <w:sz w:val="20"/>
          <w:szCs w:val="20"/>
        </w:rPr>
      </w:pPr>
      <w:r>
        <w:rPr>
          <w:color w:val="1F3864" w:themeColor="accent1" w:themeShade="80"/>
          <w:sz w:val="20"/>
          <w:szCs w:val="20"/>
        </w:rPr>
        <w:t>----------------</w:t>
      </w:r>
      <w:r w:rsidR="009E3C75" w:rsidRPr="00BD22C0">
        <w:rPr>
          <w:color w:val="1F3864" w:themeColor="accent1" w:themeShade="80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916476" w:rsidRPr="00BD22C0">
        <w:rPr>
          <w:color w:val="1F3864" w:themeColor="accent1" w:themeShade="80"/>
          <w:sz w:val="20"/>
          <w:szCs w:val="20"/>
        </w:rPr>
        <w:t>----</w:t>
      </w:r>
      <w:r w:rsidR="009E3C75" w:rsidRPr="00BD22C0">
        <w:rPr>
          <w:b/>
          <w:bCs/>
          <w:color w:val="C00000"/>
          <w:sz w:val="20"/>
          <w:szCs w:val="20"/>
        </w:rPr>
        <w:t>REGLEMENT</w:t>
      </w:r>
      <w:r w:rsidR="002F7A5E">
        <w:rPr>
          <w:b/>
          <w:bCs/>
          <w:color w:val="C00000"/>
          <w:sz w:val="20"/>
          <w:szCs w:val="20"/>
        </w:rPr>
        <w:t xml:space="preserve"> : Carte bancaire, chèque, virement ou espèces </w:t>
      </w:r>
    </w:p>
    <w:p w14:paraId="788C4FC2" w14:textId="77777777" w:rsidR="00B22720" w:rsidRPr="00BD22C0" w:rsidRDefault="00B22720" w:rsidP="00217B97">
      <w:pPr>
        <w:pBdr>
          <w:bottom w:val="single" w:sz="6" w:space="1" w:color="auto"/>
        </w:pBdr>
        <w:spacing w:after="0"/>
        <w:jc w:val="center"/>
        <w:rPr>
          <w:b/>
          <w:bCs/>
          <w:color w:val="2E74B5" w:themeColor="accent5" w:themeShade="BF"/>
          <w:sz w:val="20"/>
          <w:szCs w:val="20"/>
        </w:rPr>
      </w:pPr>
      <w:r w:rsidRPr="002F7A5E">
        <w:rPr>
          <w:b/>
          <w:bCs/>
          <w:color w:val="002060"/>
          <w:sz w:val="20"/>
          <w:szCs w:val="20"/>
        </w:rPr>
        <w:t>VIREMENT :</w:t>
      </w:r>
      <w:r w:rsidR="0043769F" w:rsidRPr="002F7A5E">
        <w:rPr>
          <w:b/>
          <w:bCs/>
          <w:color w:val="002060"/>
          <w:sz w:val="20"/>
          <w:szCs w:val="20"/>
        </w:rPr>
        <w:t xml:space="preserve">    </w:t>
      </w:r>
      <w:r w:rsidRPr="002F7A5E">
        <w:rPr>
          <w:b/>
          <w:bCs/>
          <w:color w:val="002060"/>
          <w:sz w:val="20"/>
          <w:szCs w:val="20"/>
        </w:rPr>
        <w:t xml:space="preserve"> </w:t>
      </w:r>
      <w:r w:rsidRPr="00BD22C0">
        <w:rPr>
          <w:b/>
          <w:bCs/>
          <w:color w:val="2E74B5" w:themeColor="accent5" w:themeShade="BF"/>
          <w:sz w:val="20"/>
          <w:szCs w:val="20"/>
        </w:rPr>
        <w:t>IBAN : F</w:t>
      </w:r>
      <w:r w:rsidR="002A0C0B">
        <w:rPr>
          <w:b/>
          <w:bCs/>
          <w:color w:val="2E74B5" w:themeColor="accent5" w:themeShade="BF"/>
          <w:sz w:val="20"/>
          <w:szCs w:val="20"/>
        </w:rPr>
        <w:t>R76 1005 7191 0300 0204 2220 188</w:t>
      </w:r>
      <w:r w:rsidRPr="00BD22C0">
        <w:rPr>
          <w:b/>
          <w:bCs/>
          <w:color w:val="2E74B5" w:themeColor="accent5" w:themeShade="BF"/>
          <w:sz w:val="20"/>
          <w:szCs w:val="20"/>
        </w:rPr>
        <w:t xml:space="preserve">       BIC : CMCIFRPP</w:t>
      </w:r>
    </w:p>
    <w:p w14:paraId="39DCB57F" w14:textId="77777777" w:rsidR="002F7A5E" w:rsidRPr="002F7A5E" w:rsidRDefault="002F7A5E" w:rsidP="009E3C75">
      <w:pPr>
        <w:rPr>
          <w:color w:val="1F3864" w:themeColor="accent1" w:themeShade="80"/>
          <w:sz w:val="6"/>
          <w:szCs w:val="6"/>
        </w:rPr>
      </w:pPr>
    </w:p>
    <w:p w14:paraId="632B91E4" w14:textId="77777777" w:rsidR="00B90206" w:rsidRDefault="00B90206" w:rsidP="009E3C75">
      <w:pP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 xml:space="preserve">PENSION : Prix par Jour = ……………………………. </w:t>
      </w:r>
      <w:proofErr w:type="gramStart"/>
      <w:r w:rsidRPr="0061456E">
        <w:rPr>
          <w:color w:val="1F3864" w:themeColor="accent1" w:themeShade="80"/>
        </w:rPr>
        <w:t>€  X</w:t>
      </w:r>
      <w:proofErr w:type="gramEnd"/>
      <w:r w:rsidRPr="0061456E">
        <w:rPr>
          <w:color w:val="1F3864" w:themeColor="accent1" w:themeShade="80"/>
        </w:rPr>
        <w:t xml:space="preserve">  ……………………………… Jours   = ………………………………………  €</w:t>
      </w:r>
      <w:r w:rsidR="00A57402" w:rsidRPr="0061456E">
        <w:rPr>
          <w:color w:val="1F3864" w:themeColor="accent1" w:themeShade="80"/>
        </w:rPr>
        <w:tab/>
      </w:r>
    </w:p>
    <w:p w14:paraId="1988BFFB" w14:textId="77777777" w:rsidR="00C234AF" w:rsidRDefault="00C234AF" w:rsidP="00C234AF">
      <w:pPr>
        <w:spacing w:after="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Supplément :   Médication</w:t>
      </w:r>
      <w:r w:rsidRPr="00442065">
        <w:rPr>
          <w:color w:val="C45911" w:themeColor="accent2" w:themeShade="BF"/>
        </w:rPr>
        <w:t>*</w:t>
      </w:r>
      <w:r w:rsidRPr="0061456E">
        <w:rPr>
          <w:color w:val="1F3864" w:themeColor="accent1" w:themeShade="80"/>
        </w:rPr>
        <w:t> : …………… €    Chauffage</w:t>
      </w:r>
      <w:r w:rsidRPr="00442065">
        <w:rPr>
          <w:color w:val="C45911" w:themeColor="accent2" w:themeShade="BF"/>
        </w:rPr>
        <w:t>*</w:t>
      </w:r>
      <w:r w:rsidRPr="0061456E">
        <w:rPr>
          <w:color w:val="1F3864" w:themeColor="accent1" w:themeShade="80"/>
        </w:rPr>
        <w:t> : …………… €    Transport</w:t>
      </w:r>
      <w:r w:rsidRPr="00442065">
        <w:rPr>
          <w:color w:val="C45911" w:themeColor="accent2" w:themeShade="BF"/>
        </w:rPr>
        <w:t>*</w:t>
      </w:r>
      <w:r w:rsidR="002F7A5E">
        <w:rPr>
          <w:color w:val="C45911" w:themeColor="accent2" w:themeShade="BF"/>
        </w:rPr>
        <w:t>*</w:t>
      </w:r>
      <w:r w:rsidRPr="0061456E">
        <w:rPr>
          <w:color w:val="1F3864" w:themeColor="accent1" w:themeShade="80"/>
        </w:rPr>
        <w:t xml:space="preserve"> : …………… €   </w:t>
      </w:r>
      <w:r>
        <w:rPr>
          <w:color w:val="1F3864" w:themeColor="accent1" w:themeShade="80"/>
        </w:rPr>
        <w:t>Toilette</w:t>
      </w:r>
      <w:r w:rsidRPr="00442065">
        <w:rPr>
          <w:color w:val="C45911" w:themeColor="accent2" w:themeShade="BF"/>
        </w:rPr>
        <w:t>*</w:t>
      </w:r>
      <w:r w:rsidR="002F7A5E">
        <w:rPr>
          <w:color w:val="C45911" w:themeColor="accent2" w:themeShade="BF"/>
        </w:rPr>
        <w:t>*</w:t>
      </w:r>
      <w:r w:rsidR="002F7A5E">
        <w:rPr>
          <w:color w:val="1F3864" w:themeColor="accent1" w:themeShade="80"/>
        </w:rPr>
        <w:t> : ……………</w:t>
      </w:r>
      <w:r w:rsidRPr="0061456E">
        <w:rPr>
          <w:color w:val="1F3864" w:themeColor="accent1" w:themeShade="80"/>
        </w:rPr>
        <w:t>€</w:t>
      </w:r>
    </w:p>
    <w:p w14:paraId="2E39C618" w14:textId="77777777" w:rsidR="00C234AF" w:rsidRDefault="00C234AF" w:rsidP="002F7A5E">
      <w:pPr>
        <w:spacing w:after="0" w:line="360" w:lineRule="auto"/>
        <w:rPr>
          <w:color w:val="1F3864" w:themeColor="accent1" w:themeShade="80"/>
        </w:rPr>
      </w:pPr>
      <w:r w:rsidRPr="00442065">
        <w:rPr>
          <w:color w:val="C45911" w:themeColor="accent2" w:themeShade="BF"/>
        </w:rPr>
        <w:t>*</w:t>
      </w:r>
      <w:r>
        <w:rPr>
          <w:color w:val="1F3864" w:themeColor="accent1" w:themeShade="80"/>
        </w:rPr>
        <w:t xml:space="preserve"> </w:t>
      </w:r>
      <w:r w:rsidRPr="00442065">
        <w:rPr>
          <w:i/>
          <w:iCs/>
          <w:color w:val="1F3864" w:themeColor="accent1" w:themeShade="80"/>
        </w:rPr>
        <w:t>Médication : 1€/ jour</w:t>
      </w:r>
      <w:r w:rsidR="00596032">
        <w:rPr>
          <w:i/>
          <w:iCs/>
          <w:color w:val="1F3864" w:themeColor="accent1" w:themeShade="80"/>
        </w:rPr>
        <w:t xml:space="preserve"> </w:t>
      </w:r>
      <w:r w:rsidR="002F7A5E">
        <w:rPr>
          <w:i/>
          <w:iCs/>
          <w:color w:val="1F3864" w:themeColor="accent1" w:themeShade="80"/>
        </w:rPr>
        <w:t xml:space="preserve"> </w:t>
      </w:r>
      <w:r w:rsidR="00596032">
        <w:rPr>
          <w:i/>
          <w:iCs/>
          <w:color w:val="1F3864" w:themeColor="accent1" w:themeShade="80"/>
        </w:rPr>
        <w:t xml:space="preserve"> </w:t>
      </w:r>
      <w:r w:rsidR="00596032" w:rsidRPr="00596032">
        <w:rPr>
          <w:i/>
          <w:iCs/>
          <w:color w:val="C00000"/>
        </w:rPr>
        <w:t>*</w:t>
      </w:r>
      <w:r w:rsidR="00596032">
        <w:rPr>
          <w:i/>
          <w:iCs/>
          <w:color w:val="1F3864" w:themeColor="accent1" w:themeShade="80"/>
        </w:rPr>
        <w:t>Piqure : 2€/jour</w:t>
      </w:r>
      <w:r w:rsidR="00694675">
        <w:rPr>
          <w:i/>
          <w:iCs/>
          <w:color w:val="1F3864" w:themeColor="accent1" w:themeShade="80"/>
        </w:rPr>
        <w:t xml:space="preserve"> </w:t>
      </w:r>
      <w:r w:rsidR="002F7A5E">
        <w:rPr>
          <w:i/>
          <w:iCs/>
          <w:color w:val="1F3864" w:themeColor="accent1" w:themeShade="80"/>
        </w:rPr>
        <w:t xml:space="preserve">  </w:t>
      </w:r>
      <w:r w:rsidR="00694675">
        <w:rPr>
          <w:i/>
          <w:iCs/>
          <w:color w:val="1F3864" w:themeColor="accent1" w:themeShade="80"/>
        </w:rPr>
        <w:t xml:space="preserve"> </w:t>
      </w:r>
      <w:r w:rsidRPr="00442065">
        <w:rPr>
          <w:i/>
          <w:iCs/>
          <w:color w:val="C45911" w:themeColor="accent2" w:themeShade="BF"/>
        </w:rPr>
        <w:t>*</w:t>
      </w:r>
      <w:r w:rsidRPr="00442065">
        <w:rPr>
          <w:i/>
          <w:iCs/>
          <w:color w:val="1F3864" w:themeColor="accent1" w:themeShade="80"/>
        </w:rPr>
        <w:t xml:space="preserve"> Chauffage : 1€/jour</w:t>
      </w:r>
      <w:r w:rsidR="002F7A5E">
        <w:rPr>
          <w:i/>
          <w:iCs/>
          <w:color w:val="1F3864" w:themeColor="accent1" w:themeShade="80"/>
        </w:rPr>
        <w:t xml:space="preserve">      </w:t>
      </w:r>
      <w:r w:rsidRPr="00442065">
        <w:rPr>
          <w:i/>
          <w:iCs/>
          <w:color w:val="C45911" w:themeColor="accent2" w:themeShade="BF"/>
        </w:rPr>
        <w:t>*</w:t>
      </w:r>
      <w:r w:rsidR="002F7A5E">
        <w:rPr>
          <w:i/>
          <w:iCs/>
          <w:color w:val="C45911" w:themeColor="accent2" w:themeShade="BF"/>
        </w:rPr>
        <w:t>*</w:t>
      </w:r>
      <w:r w:rsidRPr="00442065">
        <w:rPr>
          <w:i/>
          <w:iCs/>
          <w:color w:val="1F3864" w:themeColor="accent1" w:themeShade="80"/>
        </w:rPr>
        <w:t xml:space="preserve"> Toilette avant le départ et Transport sur devis</w:t>
      </w:r>
    </w:p>
    <w:p w14:paraId="79714C40" w14:textId="77777777" w:rsidR="00C234AF" w:rsidRDefault="00C234AF" w:rsidP="002F7A5E">
      <w:pPr>
        <w:spacing w:after="0" w:line="360" w:lineRule="auto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TOTAL DU SEJOUR = …………………………  €</w:t>
      </w:r>
    </w:p>
    <w:p w14:paraId="0A8722AC" w14:textId="77777777" w:rsidR="00A57402" w:rsidRPr="0061456E" w:rsidRDefault="00B90206" w:rsidP="002F7A5E">
      <w:pPr>
        <w:spacing w:after="0" w:line="276" w:lineRule="auto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 xml:space="preserve">Acompte à verser 40 </w:t>
      </w:r>
      <w:proofErr w:type="gramStart"/>
      <w:r w:rsidRPr="0061456E">
        <w:rPr>
          <w:color w:val="1F3864" w:themeColor="accent1" w:themeShade="80"/>
        </w:rPr>
        <w:t>%  =</w:t>
      </w:r>
      <w:proofErr w:type="gramEnd"/>
      <w:r w:rsidRPr="0061456E">
        <w:rPr>
          <w:color w:val="1F3864" w:themeColor="accent1" w:themeShade="80"/>
        </w:rPr>
        <w:t xml:space="preserve"> ……………………………. €</w:t>
      </w:r>
      <w:r w:rsidR="00A57402" w:rsidRPr="0061456E">
        <w:rPr>
          <w:color w:val="1F3864" w:themeColor="accent1" w:themeShade="80"/>
        </w:rPr>
        <w:tab/>
      </w:r>
      <w:r w:rsidRPr="0061456E">
        <w:rPr>
          <w:color w:val="1F3864" w:themeColor="accent1" w:themeShade="80"/>
        </w:rPr>
        <w:t xml:space="preserve">        Solde restant à régler </w:t>
      </w:r>
      <w:r w:rsidRPr="00D35F8E">
        <w:rPr>
          <w:b/>
          <w:bCs/>
          <w:color w:val="1F3864" w:themeColor="accent1" w:themeShade="80"/>
          <w:u w:val="single"/>
        </w:rPr>
        <w:t>à l’arrivée</w:t>
      </w:r>
      <w:r w:rsidRPr="0061456E">
        <w:rPr>
          <w:color w:val="1F3864" w:themeColor="accent1" w:themeShade="80"/>
        </w:rPr>
        <w:t> : ……………………………………  €</w:t>
      </w:r>
    </w:p>
    <w:p w14:paraId="7D49D7DA" w14:textId="77777777" w:rsidR="00442065" w:rsidRPr="00442065" w:rsidRDefault="00442065" w:rsidP="00442065">
      <w:pPr>
        <w:spacing w:after="0"/>
        <w:rPr>
          <w:color w:val="1F3864" w:themeColor="accent1" w:themeShade="80"/>
          <w:sz w:val="10"/>
          <w:szCs w:val="10"/>
        </w:rPr>
      </w:pPr>
    </w:p>
    <w:p w14:paraId="14EACF51" w14:textId="77777777" w:rsidR="00B90206" w:rsidRPr="0061456E" w:rsidRDefault="00B90206" w:rsidP="009E3C75">
      <w:pPr>
        <w:pBdr>
          <w:top w:val="single" w:sz="6" w:space="1" w:color="auto"/>
          <w:bottom w:val="single" w:sz="6" w:space="1" w:color="auto"/>
        </w:pBdr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En cas d’annulation l’acompte n’est pas remboursé</w:t>
      </w:r>
      <w:r w:rsidR="00BC0447">
        <w:rPr>
          <w:color w:val="1F3864" w:themeColor="accent1" w:themeShade="80"/>
        </w:rPr>
        <w:t xml:space="preserve">. </w:t>
      </w:r>
      <w:r w:rsidR="00BC0447" w:rsidRPr="000D5C88">
        <w:rPr>
          <w:color w:val="C00000"/>
        </w:rPr>
        <w:t xml:space="preserve">Chaque </w:t>
      </w:r>
      <w:r w:rsidR="00916476" w:rsidRPr="000D5C88">
        <w:rPr>
          <w:color w:val="C00000"/>
        </w:rPr>
        <w:t>journée entamée est due en totalité</w:t>
      </w:r>
      <w:r w:rsidR="00916476" w:rsidRPr="0061456E">
        <w:rPr>
          <w:color w:val="1F3864" w:themeColor="accent1" w:themeShade="80"/>
        </w:rPr>
        <w:t xml:space="preserve">. </w:t>
      </w:r>
      <w:r w:rsidR="00916476" w:rsidRPr="002F7A5E">
        <w:rPr>
          <w:color w:val="C00000"/>
        </w:rPr>
        <w:t>En cas de retour prématuré les journées payées ne seront pas remboursées</w:t>
      </w:r>
      <w:r w:rsidR="00916476" w:rsidRPr="0061456E">
        <w:rPr>
          <w:color w:val="1F3864" w:themeColor="accent1" w:themeShade="80"/>
        </w:rPr>
        <w:t xml:space="preserve">. Le prix de la pension comprend la nourriture, si vous souhaitez amener la nourriture de votre chien cela n’engendrera pas de remise de prix sur le séjour. </w:t>
      </w:r>
    </w:p>
    <w:p w14:paraId="0F201957" w14:textId="77777777" w:rsidR="00916476" w:rsidRPr="0061456E" w:rsidRDefault="00916476" w:rsidP="00694675">
      <w:pPr>
        <w:spacing w:before="240"/>
        <w:rPr>
          <w:color w:val="1F3864" w:themeColor="accent1" w:themeShade="80"/>
        </w:rPr>
      </w:pPr>
      <w:r w:rsidRPr="0061456E">
        <w:rPr>
          <w:color w:val="1F3864" w:themeColor="accent1" w:themeShade="80"/>
        </w:rPr>
        <w:t>Nom et Tel du Vétérinaire habituel :</w:t>
      </w:r>
    </w:p>
    <w:p w14:paraId="5D78D9F2" w14:textId="77777777" w:rsidR="00442065" w:rsidRPr="002F7A5E" w:rsidRDefault="00916476" w:rsidP="00BD22C0">
      <w:pPr>
        <w:spacing w:after="0"/>
        <w:rPr>
          <w:color w:val="C00000"/>
          <w:sz w:val="20"/>
          <w:szCs w:val="20"/>
        </w:rPr>
      </w:pPr>
      <w:r w:rsidRPr="002F7A5E">
        <w:rPr>
          <w:color w:val="C00000"/>
          <w:sz w:val="20"/>
          <w:szCs w:val="20"/>
        </w:rPr>
        <w:t>Si l’animal est sous traitement, merci de nous porter l’ordonnance avec les médicaments.</w:t>
      </w:r>
      <w:r w:rsidR="00B07714" w:rsidRPr="002F7A5E">
        <w:rPr>
          <w:color w:val="C00000"/>
          <w:sz w:val="20"/>
          <w:szCs w:val="20"/>
        </w:rPr>
        <w:t xml:space="preserve"> </w:t>
      </w:r>
      <w:r w:rsidRPr="002F7A5E">
        <w:rPr>
          <w:color w:val="C00000"/>
          <w:sz w:val="20"/>
          <w:szCs w:val="20"/>
        </w:rPr>
        <w:t>En cas de maladie, blessure ou d’accident l’animal sera présenté au vétérinaire de la pension ou aux services d’urgences vétérinaires.</w:t>
      </w:r>
    </w:p>
    <w:p w14:paraId="004E13BA" w14:textId="77777777" w:rsidR="00916476" w:rsidRPr="002F7A5E" w:rsidRDefault="00916476" w:rsidP="00BD22C0">
      <w:pPr>
        <w:spacing w:after="0"/>
        <w:rPr>
          <w:color w:val="C00000"/>
          <w:sz w:val="20"/>
          <w:szCs w:val="20"/>
        </w:rPr>
      </w:pPr>
      <w:r w:rsidRPr="002F7A5E">
        <w:rPr>
          <w:color w:val="C00000"/>
          <w:sz w:val="20"/>
          <w:szCs w:val="20"/>
        </w:rPr>
        <w:t xml:space="preserve"> Le propriétaire s’engage à rembourser tous les frais de soins nécessaires sur présentation des justificatifs.</w:t>
      </w:r>
    </w:p>
    <w:p w14:paraId="4E576EE2" w14:textId="77777777" w:rsidR="0061456E" w:rsidRDefault="00BD22C0" w:rsidP="00BD22C0">
      <w:pPr>
        <w:spacing w:before="240" w:after="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Date et </w:t>
      </w:r>
      <w:r w:rsidR="0061456E">
        <w:rPr>
          <w:color w:val="1F3864" w:themeColor="accent1" w:themeShade="80"/>
        </w:rPr>
        <w:t xml:space="preserve">Signature du Propriétaire qui accepte les </w:t>
      </w:r>
      <w:r w:rsidR="00694675">
        <w:rPr>
          <w:color w:val="1F3864" w:themeColor="accent1" w:themeShade="80"/>
        </w:rPr>
        <w:t>Conditions du présent</w:t>
      </w:r>
      <w:r w:rsidR="0061456E">
        <w:rPr>
          <w:color w:val="1F3864" w:themeColor="accent1" w:themeShade="80"/>
        </w:rPr>
        <w:tab/>
      </w:r>
      <w:r w:rsidR="00694675">
        <w:rPr>
          <w:color w:val="1F3864" w:themeColor="accent1" w:themeShade="80"/>
        </w:rPr>
        <w:t xml:space="preserve"> contrat</w:t>
      </w:r>
      <w:r w:rsidR="0061456E">
        <w:rPr>
          <w:color w:val="1F3864" w:themeColor="accent1" w:themeShade="80"/>
        </w:rPr>
        <w:tab/>
      </w:r>
      <w:r w:rsidR="0061456E">
        <w:rPr>
          <w:color w:val="1F3864" w:themeColor="accent1" w:themeShade="80"/>
        </w:rPr>
        <w:tab/>
        <w:t>Signature Centre DOG ZONE</w:t>
      </w:r>
    </w:p>
    <w:p w14:paraId="73DD36CA" w14:textId="50D83C87" w:rsidR="00AB0A7E" w:rsidRPr="00C31E82" w:rsidRDefault="00694675" w:rsidP="00C31E82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61456E">
        <w:rPr>
          <w:color w:val="1F3864" w:themeColor="accent1" w:themeShade="80"/>
        </w:rPr>
        <w:t>« Lu et Approuvé »</w:t>
      </w:r>
    </w:p>
    <w:p w14:paraId="274E4BBF" w14:textId="77777777" w:rsidR="001F5FED" w:rsidRDefault="001F5FED" w:rsidP="007D399C">
      <w:pPr>
        <w:jc w:val="center"/>
        <w:rPr>
          <w:color w:val="1F3864" w:themeColor="accent1" w:themeShade="80"/>
          <w:sz w:val="40"/>
          <w:szCs w:val="40"/>
          <w:u w:val="single"/>
        </w:rPr>
      </w:pPr>
    </w:p>
    <w:p w14:paraId="088BD786" w14:textId="5F53A784" w:rsidR="00442065" w:rsidRDefault="00442065" w:rsidP="007D399C">
      <w:pPr>
        <w:jc w:val="center"/>
        <w:rPr>
          <w:color w:val="1F3864" w:themeColor="accent1" w:themeShade="80"/>
          <w:sz w:val="40"/>
          <w:szCs w:val="40"/>
          <w:u w:val="single"/>
        </w:rPr>
      </w:pPr>
      <w:r w:rsidRPr="007D399C">
        <w:rPr>
          <w:color w:val="1F3864" w:themeColor="accent1" w:themeShade="80"/>
          <w:sz w:val="40"/>
          <w:szCs w:val="40"/>
          <w:u w:val="single"/>
        </w:rPr>
        <w:lastRenderedPageBreak/>
        <w:t>RESUME DU REGLEMENT D’ADMISSION</w:t>
      </w:r>
    </w:p>
    <w:p w14:paraId="77D7F7FB" w14:textId="77777777" w:rsidR="007D399C" w:rsidRPr="00AB0A7E" w:rsidRDefault="007D399C" w:rsidP="007D399C">
      <w:pPr>
        <w:jc w:val="center"/>
        <w:rPr>
          <w:color w:val="1F3864" w:themeColor="accent1" w:themeShade="80"/>
          <w:sz w:val="16"/>
          <w:szCs w:val="16"/>
          <w:u w:val="single"/>
        </w:rPr>
      </w:pPr>
    </w:p>
    <w:p w14:paraId="33516340" w14:textId="77777777" w:rsidR="00442065" w:rsidRDefault="00442065" w:rsidP="00C31E82">
      <w:pPr>
        <w:spacing w:after="4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L’animal doit être </w:t>
      </w:r>
      <w:proofErr w:type="spellStart"/>
      <w:r>
        <w:rPr>
          <w:color w:val="1F3864" w:themeColor="accent1" w:themeShade="80"/>
        </w:rPr>
        <w:t>pucé</w:t>
      </w:r>
      <w:proofErr w:type="spellEnd"/>
      <w:r>
        <w:rPr>
          <w:color w:val="1F3864" w:themeColor="accent1" w:themeShade="80"/>
        </w:rPr>
        <w:t xml:space="preserve"> ou tatoué</w:t>
      </w:r>
      <w:r w:rsidR="00001623">
        <w:rPr>
          <w:color w:val="1F3864" w:themeColor="accent1" w:themeShade="80"/>
        </w:rPr>
        <w:t xml:space="preserve"> et en possession d’un carnet de santé</w:t>
      </w:r>
      <w:r w:rsidR="00AB0A7E">
        <w:rPr>
          <w:color w:val="1F3864" w:themeColor="accent1" w:themeShade="80"/>
        </w:rPr>
        <w:t xml:space="preserve"> qui sera remis à l’arrivée en pension</w:t>
      </w:r>
    </w:p>
    <w:p w14:paraId="54596CE2" w14:textId="77777777" w:rsidR="00001623" w:rsidRDefault="00001623" w:rsidP="00C31E82">
      <w:pPr>
        <w:spacing w:after="40"/>
        <w:rPr>
          <w:color w:val="1F3864" w:themeColor="accent1" w:themeShade="80"/>
        </w:rPr>
      </w:pPr>
      <w:r>
        <w:rPr>
          <w:color w:val="1F3864" w:themeColor="accent1" w:themeShade="80"/>
        </w:rPr>
        <w:t>Le carnet de santé restera à la pension durant toute la durée du séjour</w:t>
      </w:r>
    </w:p>
    <w:p w14:paraId="05B303C1" w14:textId="77777777" w:rsidR="00001623" w:rsidRDefault="00001623" w:rsidP="00C31E82">
      <w:pPr>
        <w:spacing w:after="40"/>
        <w:rPr>
          <w:color w:val="1F3864" w:themeColor="accent1" w:themeShade="80"/>
        </w:rPr>
      </w:pPr>
      <w:r>
        <w:rPr>
          <w:color w:val="1F3864" w:themeColor="accent1" w:themeShade="80"/>
        </w:rPr>
        <w:t>Les vaccins obligatoires doivent être à jour afin d’intégrer la pension et sont les suivants :</w:t>
      </w:r>
    </w:p>
    <w:p w14:paraId="3FA3BAEF" w14:textId="77777777" w:rsidR="00456B42" w:rsidRDefault="00001623" w:rsidP="00456B42">
      <w:pPr>
        <w:spacing w:after="0"/>
        <w:rPr>
          <w:color w:val="1F3864" w:themeColor="accent1" w:themeShade="80"/>
        </w:rPr>
      </w:pPr>
      <w:r w:rsidRPr="00001623">
        <w:rPr>
          <w:color w:val="1F3864" w:themeColor="accent1" w:themeShade="80"/>
          <w:u w:val="single"/>
        </w:rPr>
        <w:t>Chien</w:t>
      </w:r>
      <w:r>
        <w:rPr>
          <w:color w:val="1F3864" w:themeColor="accent1" w:themeShade="80"/>
        </w:rPr>
        <w:t xml:space="preserve"> : </w:t>
      </w:r>
      <w:r>
        <w:rPr>
          <w:color w:val="1F3864" w:themeColor="accent1" w:themeShade="80"/>
        </w:rPr>
        <w:tab/>
      </w:r>
    </w:p>
    <w:p w14:paraId="07474908" w14:textId="77777777" w:rsidR="00456B42" w:rsidRP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 xml:space="preserve">Carré C   </w:t>
      </w:r>
    </w:p>
    <w:p w14:paraId="54C96217" w14:textId="77777777" w:rsidR="00456B42" w:rsidRP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 xml:space="preserve">Hépatite H  </w:t>
      </w:r>
    </w:p>
    <w:p w14:paraId="4CC4F04F" w14:textId="77777777" w:rsidR="00456B42" w:rsidRP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proofErr w:type="spellStart"/>
      <w:r w:rsidRPr="00456B42">
        <w:rPr>
          <w:color w:val="1F3864" w:themeColor="accent1" w:themeShade="80"/>
        </w:rPr>
        <w:t>Parvovirose</w:t>
      </w:r>
      <w:proofErr w:type="spellEnd"/>
      <w:r w:rsidRPr="00456B42">
        <w:rPr>
          <w:color w:val="1F3864" w:themeColor="accent1" w:themeShade="80"/>
        </w:rPr>
        <w:t xml:space="preserve"> P   </w:t>
      </w:r>
    </w:p>
    <w:p w14:paraId="3A43EC61" w14:textId="77777777" w:rsidR="00456B42" w:rsidRP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proofErr w:type="spellStart"/>
      <w:r w:rsidRPr="00456B42">
        <w:rPr>
          <w:color w:val="1F3864" w:themeColor="accent1" w:themeShade="80"/>
        </w:rPr>
        <w:t>Parainfluenzavirus</w:t>
      </w:r>
      <w:proofErr w:type="spellEnd"/>
      <w:r w:rsidRPr="00456B42">
        <w:rPr>
          <w:color w:val="1F3864" w:themeColor="accent1" w:themeShade="80"/>
        </w:rPr>
        <w:t xml:space="preserve"> P   </w:t>
      </w:r>
    </w:p>
    <w:p w14:paraId="5AD00B5F" w14:textId="77777777" w:rsidR="00456B42" w:rsidRP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 xml:space="preserve">Leptospirose L </w:t>
      </w:r>
      <w:r w:rsidR="00456B42" w:rsidRPr="00456B42">
        <w:rPr>
          <w:color w:val="1F3864" w:themeColor="accent1" w:themeShade="80"/>
        </w:rPr>
        <w:t xml:space="preserve"> </w:t>
      </w:r>
    </w:p>
    <w:p w14:paraId="7A5115F2" w14:textId="77777777" w:rsidR="00456B42" w:rsidRPr="00456B42" w:rsidRDefault="00456B42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 xml:space="preserve">Rage R  </w:t>
      </w:r>
      <w:r w:rsidR="00001623" w:rsidRPr="00456B42">
        <w:rPr>
          <w:color w:val="1F3864" w:themeColor="accent1" w:themeShade="80"/>
        </w:rPr>
        <w:t xml:space="preserve"> </w:t>
      </w:r>
    </w:p>
    <w:p w14:paraId="13C3EE56" w14:textId="77777777" w:rsidR="00001623" w:rsidRP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456B42">
        <w:rPr>
          <w:b/>
          <w:color w:val="1F3864" w:themeColor="accent1" w:themeShade="80"/>
        </w:rPr>
        <w:t>Toux du Chenil BB ou Pi</w:t>
      </w:r>
      <w:r w:rsidRPr="00456B42">
        <w:rPr>
          <w:color w:val="1F3864" w:themeColor="accent1" w:themeShade="80"/>
        </w:rPr>
        <w:t xml:space="preserve"> </w:t>
      </w:r>
    </w:p>
    <w:p w14:paraId="7E0177FA" w14:textId="77777777" w:rsidR="00456B42" w:rsidRPr="00C31E82" w:rsidRDefault="00456B42" w:rsidP="00C31E82">
      <w:pPr>
        <w:spacing w:after="0"/>
        <w:rPr>
          <w:color w:val="1F3864" w:themeColor="accent1" w:themeShade="80"/>
          <w:sz w:val="10"/>
          <w:szCs w:val="10"/>
        </w:rPr>
      </w:pPr>
    </w:p>
    <w:p w14:paraId="1964AE21" w14:textId="77777777" w:rsidR="00456B42" w:rsidRDefault="00001623" w:rsidP="00456B42">
      <w:pPr>
        <w:spacing w:after="0"/>
        <w:rPr>
          <w:color w:val="1F3864" w:themeColor="accent1" w:themeShade="80"/>
        </w:rPr>
      </w:pPr>
      <w:r w:rsidRPr="00001623">
        <w:rPr>
          <w:color w:val="1F3864" w:themeColor="accent1" w:themeShade="80"/>
          <w:u w:val="single"/>
        </w:rPr>
        <w:t>Chat</w:t>
      </w:r>
      <w:r>
        <w:rPr>
          <w:color w:val="1F3864" w:themeColor="accent1" w:themeShade="80"/>
        </w:rPr>
        <w:t xml:space="preserve"> :    </w:t>
      </w:r>
    </w:p>
    <w:p w14:paraId="4678E8A7" w14:textId="77777777" w:rsidR="00456B42" w:rsidRDefault="00001623" w:rsidP="00456B42">
      <w:pPr>
        <w:pStyle w:val="Paragraphedeliste"/>
        <w:numPr>
          <w:ilvl w:val="0"/>
          <w:numId w:val="2"/>
        </w:numPr>
        <w:spacing w:after="0"/>
        <w:rPr>
          <w:color w:val="1F3864" w:themeColor="accent1" w:themeShade="80"/>
        </w:rPr>
      </w:pPr>
      <w:proofErr w:type="spellStart"/>
      <w:r w:rsidRPr="00456B42">
        <w:rPr>
          <w:color w:val="1F3864" w:themeColor="accent1" w:themeShade="80"/>
        </w:rPr>
        <w:t>Calcivirus</w:t>
      </w:r>
      <w:proofErr w:type="spellEnd"/>
      <w:r w:rsidRPr="00456B42">
        <w:rPr>
          <w:color w:val="1F3864" w:themeColor="accent1" w:themeShade="80"/>
        </w:rPr>
        <w:t xml:space="preserve"> C     </w:t>
      </w:r>
    </w:p>
    <w:p w14:paraId="27821F25" w14:textId="77777777" w:rsidR="00456B42" w:rsidRDefault="00001623" w:rsidP="00456B4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 xml:space="preserve">Herpes Virus R    </w:t>
      </w:r>
    </w:p>
    <w:p w14:paraId="45F18510" w14:textId="77777777" w:rsidR="00456B42" w:rsidRDefault="00001623" w:rsidP="00456B4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 xml:space="preserve">Typhus P     </w:t>
      </w:r>
    </w:p>
    <w:p w14:paraId="5D8AA09C" w14:textId="77777777" w:rsidR="00001623" w:rsidRDefault="00001623" w:rsidP="00456B4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456B42">
        <w:rPr>
          <w:color w:val="1F3864" w:themeColor="accent1" w:themeShade="80"/>
        </w:rPr>
        <w:t>Leucose L</w:t>
      </w:r>
    </w:p>
    <w:p w14:paraId="049A85B6" w14:textId="3A244962" w:rsidR="007D399C" w:rsidRPr="00C31E82" w:rsidRDefault="00081530" w:rsidP="009E3C75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>
        <w:rPr>
          <w:color w:val="1F3864" w:themeColor="accent1" w:themeShade="80"/>
        </w:rPr>
        <w:t>Rage R</w:t>
      </w:r>
    </w:p>
    <w:p w14:paraId="52DAC9A2" w14:textId="09E60EF8" w:rsidR="007D399C" w:rsidRPr="00C31E82" w:rsidRDefault="007D399C" w:rsidP="00BC0447">
      <w:pPr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Les animaux en mauvaise condition physique, vindicatifs ainsi que ceux présentant un danger ne seront pas acceptés. Seul le Responsable du Centre DOG ZONE a le pouvoir d’accepter ou de refuser un animal sans avoir à se justifier.</w:t>
      </w:r>
    </w:p>
    <w:p w14:paraId="2E762EAF" w14:textId="77777777" w:rsidR="00456B42" w:rsidRPr="00456B42" w:rsidRDefault="00577308" w:rsidP="00AB0A7E">
      <w:pPr>
        <w:spacing w:after="0"/>
        <w:jc w:val="center"/>
        <w:rPr>
          <w:b/>
          <w:color w:val="C00000"/>
          <w:sz w:val="24"/>
          <w:szCs w:val="24"/>
        </w:rPr>
      </w:pPr>
      <w:r w:rsidRPr="00456B42">
        <w:rPr>
          <w:b/>
          <w:color w:val="C00000"/>
          <w:sz w:val="24"/>
          <w:szCs w:val="24"/>
        </w:rPr>
        <w:t>Les arrivées et départ se font</w:t>
      </w:r>
      <w:r w:rsidR="00456B42" w:rsidRPr="00456B42">
        <w:rPr>
          <w:b/>
          <w:color w:val="C00000"/>
          <w:sz w:val="24"/>
          <w:szCs w:val="24"/>
        </w:rPr>
        <w:t xml:space="preserve"> </w:t>
      </w:r>
      <w:r w:rsidR="00456B42">
        <w:rPr>
          <w:b/>
          <w:color w:val="C00000"/>
          <w:sz w:val="24"/>
          <w:szCs w:val="24"/>
        </w:rPr>
        <w:t>du lundi au samedi</w:t>
      </w:r>
      <w:r w:rsidR="00456B42" w:rsidRPr="00456B42">
        <w:rPr>
          <w:b/>
          <w:color w:val="C00000"/>
          <w:sz w:val="24"/>
          <w:szCs w:val="24"/>
        </w:rPr>
        <w:t xml:space="preserve"> </w:t>
      </w:r>
      <w:r w:rsidR="00EC7B95">
        <w:rPr>
          <w:b/>
          <w:color w:val="C00000"/>
          <w:sz w:val="24"/>
          <w:szCs w:val="24"/>
        </w:rPr>
        <w:t xml:space="preserve">hors jours fériés </w:t>
      </w:r>
      <w:r w:rsidRPr="00456B42">
        <w:rPr>
          <w:b/>
          <w:color w:val="C00000"/>
          <w:sz w:val="24"/>
          <w:szCs w:val="24"/>
        </w:rPr>
        <w:t>entre</w:t>
      </w:r>
      <w:r w:rsidR="00456B42" w:rsidRPr="00456B42">
        <w:rPr>
          <w:b/>
          <w:color w:val="C00000"/>
          <w:sz w:val="24"/>
          <w:szCs w:val="24"/>
        </w:rPr>
        <w:t xml:space="preserve"> 10h et 12h ou entre 14h et 17h </w:t>
      </w:r>
    </w:p>
    <w:p w14:paraId="4F7C74BA" w14:textId="367DC62E" w:rsidR="00456B42" w:rsidRDefault="00456B42" w:rsidP="00C31E82">
      <w:pPr>
        <w:spacing w:after="0"/>
        <w:jc w:val="center"/>
        <w:rPr>
          <w:color w:val="1F3864" w:themeColor="accent1" w:themeShade="80"/>
          <w:sz w:val="24"/>
          <w:szCs w:val="24"/>
        </w:rPr>
      </w:pPr>
      <w:r w:rsidRPr="00AB0A7E">
        <w:rPr>
          <w:color w:val="1F3864" w:themeColor="accent1" w:themeShade="80"/>
          <w:sz w:val="24"/>
          <w:szCs w:val="24"/>
        </w:rPr>
        <w:t>Pendant les vacances scolaires le centre est ouvert tous les jours y compris le dimanche</w:t>
      </w:r>
    </w:p>
    <w:p w14:paraId="0C5568A3" w14:textId="77777777" w:rsidR="00C31E82" w:rsidRDefault="00C31E82" w:rsidP="00C31E82">
      <w:pPr>
        <w:spacing w:after="0"/>
        <w:jc w:val="center"/>
        <w:rPr>
          <w:color w:val="1F3864" w:themeColor="accent1" w:themeShade="80"/>
          <w:sz w:val="24"/>
          <w:szCs w:val="24"/>
        </w:rPr>
      </w:pPr>
    </w:p>
    <w:p w14:paraId="14A24D83" w14:textId="77777777" w:rsidR="00C31E82" w:rsidRPr="00C31E82" w:rsidRDefault="00C31E82" w:rsidP="00C31E82">
      <w:pPr>
        <w:spacing w:after="0"/>
        <w:jc w:val="center"/>
        <w:rPr>
          <w:color w:val="1F3864" w:themeColor="accent1" w:themeShade="80"/>
          <w:sz w:val="10"/>
          <w:szCs w:val="10"/>
        </w:rPr>
      </w:pPr>
    </w:p>
    <w:p w14:paraId="7496D863" w14:textId="37144D18" w:rsidR="00456B42" w:rsidRPr="00EC7B95" w:rsidRDefault="0029283A" w:rsidP="00456B42">
      <w:pPr>
        <w:rPr>
          <w:b/>
          <w:color w:val="1F3864" w:themeColor="accent1" w:themeShade="80"/>
        </w:rPr>
      </w:pPr>
      <w:r>
        <w:rPr>
          <w:b/>
          <w:noProof/>
          <w:color w:val="1F3864" w:themeColor="accent1" w:themeShade="80"/>
        </w:rPr>
        <w:drawing>
          <wp:inline distT="0" distB="0" distL="0" distR="0" wp14:anchorId="20DE5FCC" wp14:editId="61D1A593">
            <wp:extent cx="270933" cy="270933"/>
            <wp:effectExtent l="0" t="0" r="0" b="0"/>
            <wp:docPr id="125910296" name="Graphique 5" descr="Maison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0296" name="Graphique 125910296" descr="Maison1 contour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4177" cy="28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83A">
        <w:rPr>
          <w:b/>
          <w:color w:val="1F3864" w:themeColor="accent1" w:themeShade="80"/>
        </w:rPr>
        <w:t xml:space="preserve">  </w:t>
      </w:r>
      <w:r w:rsidR="00456B42" w:rsidRPr="00EC7B95">
        <w:rPr>
          <w:b/>
          <w:color w:val="1F3864" w:themeColor="accent1" w:themeShade="80"/>
          <w:u w:val="single"/>
        </w:rPr>
        <w:t>A l’arrivée au domaine</w:t>
      </w:r>
      <w:r w:rsidR="00456B42" w:rsidRPr="00EC7B95">
        <w:rPr>
          <w:b/>
          <w:color w:val="1F3864" w:themeColor="accent1" w:themeShade="80"/>
        </w:rPr>
        <w:t xml:space="preserve"> : </w:t>
      </w:r>
    </w:p>
    <w:p w14:paraId="59F83F7B" w14:textId="77777777" w:rsidR="00456B42" w:rsidRPr="00EC7B95" w:rsidRDefault="00456B42" w:rsidP="00456B4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EC7B95">
        <w:rPr>
          <w:color w:val="1F3864" w:themeColor="accent1" w:themeShade="80"/>
        </w:rPr>
        <w:t>On roule au pas</w:t>
      </w:r>
    </w:p>
    <w:p w14:paraId="23A832B8" w14:textId="77777777" w:rsidR="00AB0A7E" w:rsidRPr="00EC7B95" w:rsidRDefault="00AB0A7E" w:rsidP="00456B4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EC7B95">
        <w:rPr>
          <w:color w:val="1F3864" w:themeColor="accent1" w:themeShade="80"/>
        </w:rPr>
        <w:t xml:space="preserve">On attend d’être accueilli sur le parking client </w:t>
      </w:r>
    </w:p>
    <w:p w14:paraId="06AE78F1" w14:textId="77777777" w:rsidR="00456B42" w:rsidRPr="00EC7B95" w:rsidRDefault="00456B42" w:rsidP="00456B4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EC7B95">
        <w:rPr>
          <w:color w:val="1F3864" w:themeColor="accent1" w:themeShade="80"/>
        </w:rPr>
        <w:t xml:space="preserve">On ne descend pas son chien </w:t>
      </w:r>
      <w:r w:rsidR="00AB0A7E" w:rsidRPr="00EC7B95">
        <w:rPr>
          <w:color w:val="1F3864" w:themeColor="accent1" w:themeShade="80"/>
        </w:rPr>
        <w:t xml:space="preserve">ou son chat </w:t>
      </w:r>
      <w:r w:rsidRPr="00EC7B95">
        <w:rPr>
          <w:color w:val="1F3864" w:themeColor="accent1" w:themeShade="80"/>
        </w:rPr>
        <w:t>de voiture tant que l’on ne vous l’a pas demandé</w:t>
      </w:r>
      <w:r w:rsidR="00AB0A7E" w:rsidRPr="00EC7B95">
        <w:rPr>
          <w:color w:val="1F3864" w:themeColor="accent1" w:themeShade="80"/>
        </w:rPr>
        <w:t xml:space="preserve"> </w:t>
      </w:r>
    </w:p>
    <w:p w14:paraId="4E86D8AF" w14:textId="2A601A6F" w:rsidR="00713C01" w:rsidRDefault="00AB0A7E" w:rsidP="00C31E82">
      <w:pPr>
        <w:pStyle w:val="Paragraphedeliste"/>
        <w:numPr>
          <w:ilvl w:val="0"/>
          <w:numId w:val="2"/>
        </w:numPr>
        <w:rPr>
          <w:color w:val="1F3864" w:themeColor="accent1" w:themeShade="80"/>
        </w:rPr>
      </w:pPr>
      <w:r w:rsidRPr="00EC7B95">
        <w:rPr>
          <w:color w:val="1F3864" w:themeColor="accent1" w:themeShade="80"/>
        </w:rPr>
        <w:t>Le chien doit avoir son c</w:t>
      </w:r>
      <w:r w:rsidR="00EC7B95" w:rsidRPr="00EC7B95">
        <w:rPr>
          <w:color w:val="1F3864" w:themeColor="accent1" w:themeShade="80"/>
        </w:rPr>
        <w:t>ollier et sa laisse en arrivant,</w:t>
      </w:r>
      <w:r w:rsidRPr="00EC7B95">
        <w:rPr>
          <w:color w:val="1F3864" w:themeColor="accent1" w:themeShade="80"/>
        </w:rPr>
        <w:t xml:space="preserve"> le chat doit être en caisse de transport</w:t>
      </w:r>
    </w:p>
    <w:p w14:paraId="3B9BECCB" w14:textId="77777777" w:rsidR="001F5FED" w:rsidRPr="001F5FED" w:rsidRDefault="001F5FED" w:rsidP="001F5FED">
      <w:pPr>
        <w:rPr>
          <w:color w:val="1F3864" w:themeColor="accent1" w:themeShade="80"/>
          <w:sz w:val="10"/>
          <w:szCs w:val="10"/>
        </w:rPr>
      </w:pPr>
    </w:p>
    <w:p w14:paraId="216FBF14" w14:textId="35FF8A30" w:rsidR="006028FC" w:rsidRDefault="007D399C" w:rsidP="00BC0447">
      <w:pPr>
        <w:jc w:val="both"/>
        <w:rPr>
          <w:color w:val="1F3864" w:themeColor="accent1" w:themeShade="80"/>
        </w:rPr>
      </w:pPr>
      <w:r w:rsidRPr="001F5FED">
        <w:rPr>
          <w:b/>
          <w:bCs/>
          <w:color w:val="1F3864" w:themeColor="accent1" w:themeShade="80"/>
        </w:rPr>
        <w:t>Sous la responsabilité du propriétaire</w:t>
      </w:r>
      <w:r>
        <w:rPr>
          <w:color w:val="1F3864" w:themeColor="accent1" w:themeShade="80"/>
        </w:rPr>
        <w:t xml:space="preserve">, </w:t>
      </w:r>
      <w:r w:rsidR="00456B42">
        <w:rPr>
          <w:color w:val="1F3864" w:themeColor="accent1" w:themeShade="80"/>
        </w:rPr>
        <w:t>un jouet pourra être</w:t>
      </w:r>
      <w:r>
        <w:rPr>
          <w:color w:val="1F3864" w:themeColor="accent1" w:themeShade="80"/>
        </w:rPr>
        <w:t xml:space="preserve"> </w:t>
      </w:r>
      <w:r w:rsidR="006028FC">
        <w:rPr>
          <w:color w:val="1F3864" w:themeColor="accent1" w:themeShade="80"/>
        </w:rPr>
        <w:t>apporté ainsi qu</w:t>
      </w:r>
      <w:r w:rsidR="00456B42">
        <w:rPr>
          <w:color w:val="1F3864" w:themeColor="accent1" w:themeShade="80"/>
        </w:rPr>
        <w:t>’un élément personnel (plaid par exemple)</w:t>
      </w:r>
      <w:r w:rsidR="001F5FED">
        <w:rPr>
          <w:color w:val="1F3864" w:themeColor="accent1" w:themeShade="80"/>
        </w:rPr>
        <w:t xml:space="preserve"> à</w:t>
      </w:r>
      <w:r w:rsidR="006028FC">
        <w:rPr>
          <w:color w:val="1F3864" w:themeColor="accent1" w:themeShade="80"/>
        </w:rPr>
        <w:t xml:space="preserve"> condition qu’ils soient propres et bon état.</w:t>
      </w:r>
    </w:p>
    <w:p w14:paraId="6FC04BE0" w14:textId="5107398F" w:rsidR="001F5FED" w:rsidRDefault="001F5FED" w:rsidP="00BC0447">
      <w:pPr>
        <w:jc w:val="both"/>
        <w:rPr>
          <w:color w:val="1F3864" w:themeColor="accent1" w:themeShade="80"/>
        </w:rPr>
      </w:pPr>
      <w:r>
        <w:rPr>
          <w:noProof/>
          <w:color w:val="1F3864" w:themeColor="accent1" w:themeShade="80"/>
        </w:rPr>
        <w:drawing>
          <wp:inline distT="0" distB="0" distL="0" distR="0" wp14:anchorId="781989E9" wp14:editId="0833FB2A">
            <wp:extent cx="228600" cy="228600"/>
            <wp:effectExtent l="0" t="0" r="0" b="0"/>
            <wp:docPr id="1193182024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82024" name="Graphique 1193182024" descr="Avertissement contou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73" cy="23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ab/>
        <w:t xml:space="preserve">- Les effets personnels (jouets, plaids, …) peuvent être déchiquetés ou égarés </w:t>
      </w:r>
    </w:p>
    <w:p w14:paraId="32E8C4CA" w14:textId="1A4840DD" w:rsidR="001F5FED" w:rsidRDefault="001F5FED" w:rsidP="00BC0447">
      <w:pPr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ab/>
        <w:t xml:space="preserve">- Les friandises que vous apportez seront partagées </w:t>
      </w:r>
      <w:r w:rsidR="0029283A">
        <w:rPr>
          <w:color w:val="1F3864" w:themeColor="accent1" w:themeShade="80"/>
        </w:rPr>
        <w:t xml:space="preserve">entre </w:t>
      </w:r>
      <w:r>
        <w:rPr>
          <w:color w:val="1F3864" w:themeColor="accent1" w:themeShade="80"/>
        </w:rPr>
        <w:t>les chiens de la pension</w:t>
      </w:r>
    </w:p>
    <w:p w14:paraId="045BBA29" w14:textId="77777777" w:rsidR="0029283A" w:rsidRPr="0029283A" w:rsidRDefault="0029283A" w:rsidP="00BC0447">
      <w:pPr>
        <w:jc w:val="both"/>
        <w:rPr>
          <w:color w:val="1F3864" w:themeColor="accent1" w:themeShade="80"/>
          <w:sz w:val="8"/>
          <w:szCs w:val="8"/>
        </w:rPr>
      </w:pPr>
    </w:p>
    <w:p w14:paraId="0B0AF205" w14:textId="70A457C9" w:rsidR="005F30C1" w:rsidRPr="00C31E82" w:rsidRDefault="006028FC" w:rsidP="00BC0447">
      <w:pPr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La réservation n’</w:t>
      </w:r>
      <w:r w:rsidR="002856BA">
        <w:rPr>
          <w:color w:val="1F3864" w:themeColor="accent1" w:themeShade="80"/>
        </w:rPr>
        <w:t>e</w:t>
      </w:r>
      <w:r>
        <w:rPr>
          <w:color w:val="1F3864" w:themeColor="accent1" w:themeShade="80"/>
        </w:rPr>
        <w:t xml:space="preserve">st effective qu’après la réception de l’acompte par le Centre </w:t>
      </w:r>
      <w:r w:rsidR="00456B42">
        <w:rPr>
          <w:color w:val="1F3864" w:themeColor="accent1" w:themeShade="80"/>
        </w:rPr>
        <w:t>accompagné</w:t>
      </w:r>
      <w:r>
        <w:rPr>
          <w:color w:val="1F3864" w:themeColor="accent1" w:themeShade="80"/>
        </w:rPr>
        <w:t xml:space="preserve"> du contrat de pré-réservation dument complété et signé.</w:t>
      </w:r>
    </w:p>
    <w:p w14:paraId="3DF3604A" w14:textId="77777777" w:rsidR="005F30C1" w:rsidRDefault="005F30C1" w:rsidP="00BC0447">
      <w:pPr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La durée du séjour est comptée du jour d’arrivée</w:t>
      </w:r>
      <w:r w:rsidR="00BC0447">
        <w:rPr>
          <w:color w:val="1F3864" w:themeColor="accent1" w:themeShade="80"/>
        </w:rPr>
        <w:t xml:space="preserve"> au jour de départ, chaque </w:t>
      </w:r>
      <w:r>
        <w:rPr>
          <w:color w:val="1F3864" w:themeColor="accent1" w:themeShade="80"/>
        </w:rPr>
        <w:t>journée entamée est due.</w:t>
      </w:r>
    </w:p>
    <w:p w14:paraId="3CC1D2BF" w14:textId="77777777" w:rsidR="00EC7B95" w:rsidRPr="00EC7B95" w:rsidRDefault="00EC7B95" w:rsidP="00BC0447">
      <w:pPr>
        <w:jc w:val="both"/>
        <w:rPr>
          <w:b/>
          <w:color w:val="C00000"/>
        </w:rPr>
      </w:pPr>
      <w:r w:rsidRPr="00EC7B95">
        <w:rPr>
          <w:b/>
          <w:color w:val="C00000"/>
        </w:rPr>
        <w:t>L’accès au bâtiments de chenil et de chatterie est très limité dans le seul but d’éviter les contaminations diverses.</w:t>
      </w:r>
    </w:p>
    <w:p w14:paraId="72BEB762" w14:textId="77777777" w:rsidR="005F30C1" w:rsidRPr="00AB0A7E" w:rsidRDefault="005F30C1" w:rsidP="00BC0447">
      <w:pPr>
        <w:jc w:val="both"/>
        <w:rPr>
          <w:color w:val="1F3864" w:themeColor="accent1" w:themeShade="80"/>
          <w:sz w:val="10"/>
          <w:szCs w:val="10"/>
        </w:rPr>
      </w:pPr>
    </w:p>
    <w:p w14:paraId="198E2E2E" w14:textId="77777777" w:rsidR="00001623" w:rsidRPr="0061456E" w:rsidRDefault="005F30C1" w:rsidP="00456B42">
      <w:pPr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Le règlement dans son intégralité vous sera remis lors de </w:t>
      </w:r>
      <w:r w:rsidR="00BC0447">
        <w:rPr>
          <w:color w:val="1F3864" w:themeColor="accent1" w:themeShade="80"/>
        </w:rPr>
        <w:t>la signature du contrat</w:t>
      </w:r>
      <w:r>
        <w:rPr>
          <w:color w:val="1F3864" w:themeColor="accent1" w:themeShade="80"/>
        </w:rPr>
        <w:t>.</w:t>
      </w:r>
    </w:p>
    <w:sectPr w:rsidR="00001623" w:rsidRPr="0061456E" w:rsidSect="00C31E82">
      <w:footerReference w:type="default" r:id="rId12"/>
      <w:pgSz w:w="11906" w:h="16838"/>
      <w:pgMar w:top="238" w:right="720" w:bottom="26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5FBF" w14:textId="77777777" w:rsidR="007C545A" w:rsidRDefault="007C545A" w:rsidP="00B07714">
      <w:pPr>
        <w:spacing w:after="0" w:line="240" w:lineRule="auto"/>
      </w:pPr>
      <w:r>
        <w:separator/>
      </w:r>
    </w:p>
  </w:endnote>
  <w:endnote w:type="continuationSeparator" w:id="0">
    <w:p w14:paraId="2F50BCF4" w14:textId="77777777" w:rsidR="007C545A" w:rsidRDefault="007C545A" w:rsidP="00B0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1619" w14:textId="767259B0" w:rsidR="00B07714" w:rsidRDefault="00694675" w:rsidP="00694675">
    <w:pPr>
      <w:pStyle w:val="Pieddepage"/>
    </w:pPr>
    <w:r>
      <w:t xml:space="preserve"> </w:t>
    </w:r>
    <w:r w:rsidR="00B07714">
      <w:t xml:space="preserve">Centre </w:t>
    </w:r>
    <w:r w:rsidR="001B73B0">
      <w:t xml:space="preserve">Canin et Félin </w:t>
    </w:r>
    <w:r w:rsidR="00B07714">
      <w:t>DOG ZONE AQUITAINE 88 Route des Landes 33480 SAINTE HELENE</w:t>
    </w:r>
  </w:p>
  <w:p w14:paraId="4C889319" w14:textId="77777777" w:rsidR="002A0C0B" w:rsidRDefault="00B07714" w:rsidP="002A0C0B">
    <w:pPr>
      <w:pStyle w:val="Pieddepage"/>
      <w:jc w:val="center"/>
    </w:pPr>
    <w:r>
      <w:t xml:space="preserve">Tel : 06.66.87.50.11  Mail : </w:t>
    </w:r>
    <w:hyperlink r:id="rId1" w:history="1">
      <w:r w:rsidRPr="002C6383">
        <w:rPr>
          <w:rStyle w:val="Lienhypertexte"/>
        </w:rPr>
        <w:t>dogzone.aquitaine@gmail.com</w:t>
      </w:r>
    </w:hyperlink>
    <w:r w:rsidR="002A0C0B">
      <w:t xml:space="preserve">    </w:t>
    </w:r>
    <w:proofErr w:type="spellStart"/>
    <w:r w:rsidR="002A0C0B">
      <w:t>Siren</w:t>
    </w:r>
    <w:proofErr w:type="spellEnd"/>
    <w:r w:rsidR="002A0C0B">
      <w:t> : 888 012 333 00017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9FCD" w14:textId="77777777" w:rsidR="007C545A" w:rsidRDefault="007C545A" w:rsidP="00B07714">
      <w:pPr>
        <w:spacing w:after="0" w:line="240" w:lineRule="auto"/>
      </w:pPr>
      <w:r>
        <w:separator/>
      </w:r>
    </w:p>
  </w:footnote>
  <w:footnote w:type="continuationSeparator" w:id="0">
    <w:p w14:paraId="73CAB3DF" w14:textId="77777777" w:rsidR="007C545A" w:rsidRDefault="007C545A" w:rsidP="00B0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F1AEA"/>
    <w:multiLevelType w:val="hybridMultilevel"/>
    <w:tmpl w:val="BC34AE12"/>
    <w:lvl w:ilvl="0" w:tplc="2026CC8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7058D5"/>
    <w:multiLevelType w:val="hybridMultilevel"/>
    <w:tmpl w:val="F6D2579C"/>
    <w:lvl w:ilvl="0" w:tplc="8228B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5076">
    <w:abstractNumId w:val="1"/>
  </w:num>
  <w:num w:numId="2" w16cid:durableId="137593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2"/>
    <w:rsid w:val="00001623"/>
    <w:rsid w:val="0004795A"/>
    <w:rsid w:val="00071DC7"/>
    <w:rsid w:val="00081530"/>
    <w:rsid w:val="000D5C88"/>
    <w:rsid w:val="00104D00"/>
    <w:rsid w:val="001B73B0"/>
    <w:rsid w:val="001C0437"/>
    <w:rsid w:val="001C3AE3"/>
    <w:rsid w:val="001C6DCF"/>
    <w:rsid w:val="001F21E9"/>
    <w:rsid w:val="001F5FED"/>
    <w:rsid w:val="00217B97"/>
    <w:rsid w:val="002856BA"/>
    <w:rsid w:val="0029283A"/>
    <w:rsid w:val="002A0C0B"/>
    <w:rsid w:val="002D5852"/>
    <w:rsid w:val="002F3854"/>
    <w:rsid w:val="002F7A5E"/>
    <w:rsid w:val="003505BD"/>
    <w:rsid w:val="003B54FE"/>
    <w:rsid w:val="0043769F"/>
    <w:rsid w:val="00442065"/>
    <w:rsid w:val="00456B42"/>
    <w:rsid w:val="004D1608"/>
    <w:rsid w:val="00577308"/>
    <w:rsid w:val="00596032"/>
    <w:rsid w:val="005E78DF"/>
    <w:rsid w:val="005F30C1"/>
    <w:rsid w:val="005F3D35"/>
    <w:rsid w:val="006028FC"/>
    <w:rsid w:val="0061456E"/>
    <w:rsid w:val="00643E54"/>
    <w:rsid w:val="00686DAE"/>
    <w:rsid w:val="00694675"/>
    <w:rsid w:val="00713C01"/>
    <w:rsid w:val="00763DF8"/>
    <w:rsid w:val="007B24F1"/>
    <w:rsid w:val="007C545A"/>
    <w:rsid w:val="007D399C"/>
    <w:rsid w:val="007F6151"/>
    <w:rsid w:val="008722BC"/>
    <w:rsid w:val="008C3794"/>
    <w:rsid w:val="008F763A"/>
    <w:rsid w:val="00916476"/>
    <w:rsid w:val="0094196C"/>
    <w:rsid w:val="009A0F18"/>
    <w:rsid w:val="009E3C75"/>
    <w:rsid w:val="00A43490"/>
    <w:rsid w:val="00A57402"/>
    <w:rsid w:val="00AA07B1"/>
    <w:rsid w:val="00AB0A7E"/>
    <w:rsid w:val="00AF5BA3"/>
    <w:rsid w:val="00B07714"/>
    <w:rsid w:val="00B22720"/>
    <w:rsid w:val="00B7594B"/>
    <w:rsid w:val="00B90206"/>
    <w:rsid w:val="00BC0447"/>
    <w:rsid w:val="00BD22C0"/>
    <w:rsid w:val="00C2284B"/>
    <w:rsid w:val="00C234AF"/>
    <w:rsid w:val="00C31E82"/>
    <w:rsid w:val="00C716D4"/>
    <w:rsid w:val="00D0571E"/>
    <w:rsid w:val="00D35F8E"/>
    <w:rsid w:val="00DB70B0"/>
    <w:rsid w:val="00E331B0"/>
    <w:rsid w:val="00E76C27"/>
    <w:rsid w:val="00E85F30"/>
    <w:rsid w:val="00EC7B95"/>
    <w:rsid w:val="00F2406E"/>
    <w:rsid w:val="00F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918E"/>
  <w15:chartTrackingRefBased/>
  <w15:docId w15:val="{A1BB3DE5-EB02-40E3-9C02-8C8227C9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714"/>
  </w:style>
  <w:style w:type="paragraph" w:styleId="Pieddepage">
    <w:name w:val="footer"/>
    <w:basedOn w:val="Normal"/>
    <w:link w:val="PieddepageCar"/>
    <w:uiPriority w:val="99"/>
    <w:unhideWhenUsed/>
    <w:rsid w:val="00B0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714"/>
  </w:style>
  <w:style w:type="character" w:styleId="Lienhypertexte">
    <w:name w:val="Hyperlink"/>
    <w:basedOn w:val="Policepardfaut"/>
    <w:uiPriority w:val="99"/>
    <w:unhideWhenUsed/>
    <w:rsid w:val="00B0771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771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420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gzone.aquitai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2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SANT</cp:lastModifiedBy>
  <cp:revision>27</cp:revision>
  <cp:lastPrinted>2024-09-12T07:05:00Z</cp:lastPrinted>
  <dcterms:created xsi:type="dcterms:W3CDTF">2020-04-05T16:40:00Z</dcterms:created>
  <dcterms:modified xsi:type="dcterms:W3CDTF">2025-01-10T17:36:00Z</dcterms:modified>
</cp:coreProperties>
</file>